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档案行政执法检查评分表</w:t>
      </w:r>
    </w:p>
    <w:p>
      <w:pPr>
        <w:spacing w:line="36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受检单位：               检查人：                   检查时间：</w:t>
      </w:r>
    </w:p>
    <w:tbl>
      <w:tblPr>
        <w:tblStyle w:val="5"/>
        <w:tblW w:w="10037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851"/>
        <w:gridCol w:w="992"/>
        <w:gridCol w:w="36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508" w:type="dxa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黑体" w:hAnsi="Times New Roman" w:eastAsia="黑体"/>
                <w:sz w:val="28"/>
                <w:szCs w:val="28"/>
              </w:rPr>
            </w:pPr>
            <w:r>
              <w:rPr>
                <w:rFonts w:ascii="黑体" w:hAnsi="Times New Roman" w:eastAsia="黑体"/>
                <w:sz w:val="28"/>
                <w:szCs w:val="28"/>
              </w:rPr>
              <w:t>考核内容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黑体" w:hAnsi="Times New Roman" w:eastAsia="黑体"/>
                <w:sz w:val="28"/>
                <w:szCs w:val="28"/>
              </w:rPr>
            </w:pPr>
            <w:r>
              <w:rPr>
                <w:rFonts w:ascii="黑体" w:hAnsi="Times New Roman" w:eastAsia="黑体"/>
                <w:sz w:val="28"/>
                <w:szCs w:val="28"/>
              </w:rPr>
              <w:t>分值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黑体" w:hAnsi="Times New Roman" w:eastAsia="黑体"/>
                <w:sz w:val="28"/>
                <w:szCs w:val="28"/>
              </w:rPr>
            </w:pPr>
            <w:r>
              <w:rPr>
                <w:rFonts w:ascii="黑体" w:hAnsi="Times New Roman" w:eastAsia="黑体"/>
                <w:sz w:val="28"/>
                <w:szCs w:val="28"/>
              </w:rPr>
              <w:t>得分</w:t>
            </w:r>
          </w:p>
        </w:tc>
        <w:tc>
          <w:tcPr>
            <w:tcW w:w="3686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黑体" w:hAnsi="Times New Roman" w:eastAsia="黑体"/>
                <w:sz w:val="28"/>
                <w:szCs w:val="28"/>
              </w:rPr>
            </w:pPr>
            <w:r>
              <w:rPr>
                <w:rFonts w:ascii="黑体" w:hAnsi="Times New Roman" w:eastAsia="黑体"/>
                <w:sz w:val="28"/>
                <w:szCs w:val="28"/>
              </w:rPr>
              <w:t>扣分原因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1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zCs w:val="24"/>
              </w:rPr>
              <w:t>档案工作责任制和管理制度落实到位，领导重视档案工作，档案工作制度健全，建立档案工作网络，保障档案工作经费。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1</w:t>
            </w:r>
            <w:r>
              <w:rPr>
                <w:rFonts w:hint="eastAsia" w:ascii="Times New Roman" w:hAnsi="Times New Roman" w:eastAsia="仿宋_GB2312"/>
                <w:szCs w:val="24"/>
                <w:lang w:val="en-US" w:eastAsia="zh-CN"/>
              </w:rPr>
              <w:t>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4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2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zCs w:val="24"/>
              </w:rPr>
              <w:t>档案保管保护条件满足档案工作需要。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508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/>
                <w:sz w:val="30"/>
                <w:szCs w:val="30"/>
                <w:shd w:val="clear" w:color="auto" w:fill="FFFFFF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3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zCs w:val="24"/>
              </w:rPr>
              <w:t>配备了相对固定的档案人员，档案人员积极参加档案法律法规及专业知识培训。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4508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/>
                <w:sz w:val="30"/>
                <w:szCs w:val="30"/>
                <w:shd w:val="clear" w:color="auto" w:fill="FFFFFF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4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pacing w:val="4"/>
                <w:szCs w:val="24"/>
              </w:rPr>
              <w:t>各门类、载体档案实行集中统一管理。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4508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/>
                <w:sz w:val="30"/>
                <w:szCs w:val="30"/>
                <w:shd w:val="clear" w:color="auto" w:fill="FFFFFF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5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zCs w:val="24"/>
              </w:rPr>
              <w:t>各门类、载体档案（文书、照片、实物、设备）归档及时，收集齐全，整理规范。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4508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/>
                <w:sz w:val="30"/>
                <w:szCs w:val="30"/>
                <w:shd w:val="clear" w:color="auto" w:fill="FFFFFF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6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pacing w:val="-6"/>
                <w:szCs w:val="24"/>
              </w:rPr>
              <w:t>档案装具使用规范，档案排列符合要求，并绘制有档案存放示意图。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4508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7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zCs w:val="24"/>
              </w:rPr>
              <w:t>制定有分类方案、全宗介绍和文件材料归档范围和保管期限表。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4"/>
                <w:lang w:val="en-US" w:eastAsia="zh-CN"/>
              </w:rPr>
              <w:t>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508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8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zCs w:val="24"/>
              </w:rPr>
              <w:t>销毁档案有清册，审批及监销手续齐全。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eastAsia" w:ascii="Times New Roman" w:hAnsi="Times New Roman" w:eastAsia="宋体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4"/>
                <w:lang w:val="en-US" w:eastAsia="zh-CN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4508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rPr>
                <w:rFonts w:ascii="黑体" w:eastAsia="黑体"/>
                <w:sz w:val="36"/>
                <w:szCs w:val="36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9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完善档案统计工作，编制档案工作情况统计年报。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10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zCs w:val="24"/>
              </w:rPr>
              <w:t>开展查阅登记和利用反馈工作。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Arial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11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zCs w:val="24"/>
              </w:rPr>
              <w:t>开展档案业务培训和宣传活动。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4"/>
                <w:lang w:val="en-US" w:eastAsia="zh-CN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Arial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szCs w:val="24"/>
              </w:rPr>
              <w:t>12</w:t>
            </w:r>
            <w:r>
              <w:rPr>
                <w:rFonts w:ascii="仿宋_GB2312" w:hAnsi="Times New Roman" w:eastAsia="仿宋_GB2312"/>
                <w:szCs w:val="24"/>
              </w:rPr>
              <w:t>．</w:t>
            </w:r>
            <w:r>
              <w:rPr>
                <w:rFonts w:hint="default" w:ascii="Times New Roman" w:hAnsi="Times New Roman" w:eastAsia="仿宋_GB2312"/>
                <w:szCs w:val="24"/>
              </w:rPr>
              <w:t>对</w:t>
            </w:r>
            <w:r>
              <w:rPr>
                <w:rFonts w:hint="default" w:ascii="Times New Roman" w:hAnsi="Times New Roman" w:eastAsia="仿宋_GB2312"/>
                <w:spacing w:val="4"/>
                <w:szCs w:val="24"/>
              </w:rPr>
              <w:t>馆(室)藏档案实体和信息内容采取有效保护措施，避免受到自然灾害或人为侵害，并使其处于安全状态的管理工作。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4"/>
                <w:lang w:val="en-US" w:eastAsia="zh-CN"/>
              </w:rPr>
              <w:t>10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jc w:val="left"/>
        <w:rPr>
          <w:rFonts w:ascii="楷体_GB2312" w:hAnsi="Times New Roman" w:eastAsia="楷体_GB2312" w:cs="Times New Roman"/>
          <w:sz w:val="28"/>
          <w:szCs w:val="28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34"/>
    <w:rsid w:val="0000547D"/>
    <w:rsid w:val="000842DF"/>
    <w:rsid w:val="001A40CE"/>
    <w:rsid w:val="00254DAB"/>
    <w:rsid w:val="002A4E79"/>
    <w:rsid w:val="00345C92"/>
    <w:rsid w:val="003677BE"/>
    <w:rsid w:val="003B6238"/>
    <w:rsid w:val="003F269A"/>
    <w:rsid w:val="00433E66"/>
    <w:rsid w:val="00461E7C"/>
    <w:rsid w:val="00493158"/>
    <w:rsid w:val="00566ED1"/>
    <w:rsid w:val="005B2A96"/>
    <w:rsid w:val="005D05E8"/>
    <w:rsid w:val="005F7882"/>
    <w:rsid w:val="006238FF"/>
    <w:rsid w:val="00660C5B"/>
    <w:rsid w:val="00672445"/>
    <w:rsid w:val="006A5CB0"/>
    <w:rsid w:val="00734ADA"/>
    <w:rsid w:val="007E196B"/>
    <w:rsid w:val="007F7402"/>
    <w:rsid w:val="00897739"/>
    <w:rsid w:val="008A1A5F"/>
    <w:rsid w:val="008D66C4"/>
    <w:rsid w:val="008F22EF"/>
    <w:rsid w:val="008F7530"/>
    <w:rsid w:val="00913797"/>
    <w:rsid w:val="00970C08"/>
    <w:rsid w:val="00A06AAD"/>
    <w:rsid w:val="00A15F39"/>
    <w:rsid w:val="00A1683D"/>
    <w:rsid w:val="00A35F63"/>
    <w:rsid w:val="00A559A7"/>
    <w:rsid w:val="00A91B8B"/>
    <w:rsid w:val="00AA39DE"/>
    <w:rsid w:val="00AD41DE"/>
    <w:rsid w:val="00BB6C1B"/>
    <w:rsid w:val="00BC0AE9"/>
    <w:rsid w:val="00BF0AAE"/>
    <w:rsid w:val="00C23136"/>
    <w:rsid w:val="00C60A41"/>
    <w:rsid w:val="00C95A1C"/>
    <w:rsid w:val="00CE5676"/>
    <w:rsid w:val="00CF4D34"/>
    <w:rsid w:val="00D211A7"/>
    <w:rsid w:val="00D615AA"/>
    <w:rsid w:val="00D7444B"/>
    <w:rsid w:val="00D81B99"/>
    <w:rsid w:val="00DC1DE9"/>
    <w:rsid w:val="00DE274B"/>
    <w:rsid w:val="00DF42F6"/>
    <w:rsid w:val="00E07A48"/>
    <w:rsid w:val="00E33B6F"/>
    <w:rsid w:val="00E50430"/>
    <w:rsid w:val="00E87D47"/>
    <w:rsid w:val="00EA12B5"/>
    <w:rsid w:val="00EC41C4"/>
    <w:rsid w:val="00ED6FFC"/>
    <w:rsid w:val="00F17C84"/>
    <w:rsid w:val="00F27F27"/>
    <w:rsid w:val="00F772CB"/>
    <w:rsid w:val="00FE3932"/>
    <w:rsid w:val="2D57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uiPriority w:val="99"/>
    <w:rPr>
      <w:rFonts w:ascii="Calibri" w:hAnsi="Calibri" w:eastAsia="宋体" w:cs="Arial"/>
    </w:rPr>
  </w:style>
  <w:style w:type="paragraph" w:customStyle="1" w:styleId="11">
    <w:name w:val="Default"/>
    <w:uiPriority w:val="0"/>
    <w:pPr>
      <w:widowControl w:val="0"/>
      <w:autoSpaceDE w:val="0"/>
      <w:autoSpaceDN w:val="0"/>
    </w:pPr>
    <w:rPr>
      <w:rFonts w:hint="eastAsia" w:ascii="方正小标宋简体" w:hAnsi="Calibri" w:eastAsia="方正小标宋简体" w:cs="Times New Roman"/>
      <w:color w:val="000000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克拉玛依市人民政府</Company>
  <Pages>2</Pages>
  <Words>77</Words>
  <Characters>444</Characters>
  <Lines>3</Lines>
  <Paragraphs>1</Paragraphs>
  <TotalTime>69</TotalTime>
  <ScaleCrop>false</ScaleCrop>
  <LinksUpToDate>false</LinksUpToDate>
  <CharactersWithSpaces>520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2022-06-16T11:34:00Z</dcterms:created>
  <dc:creator>User</dc:creator>
  <cp:lastModifiedBy>Administrator</cp:lastModifiedBy>
  <cp:lastPrinted>2022-06-17T11:13:00Z</cp:lastPrinted>
  <dcterms:modified xsi:type="dcterms:W3CDTF">2023-06-12T09:03:18Z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333450E280EA4D01A4A2308D582FA662</vt:lpwstr>
  </property>
</Properties>
</file>